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786B" w14:textId="2F5E345F" w:rsidR="00F4248A" w:rsidRDefault="000E1590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DE SERVICIO Y ATENCIÓN A LA COMUNIDAD UNIVERSITARIA </w:t>
      </w:r>
    </w:p>
    <w:p w14:paraId="0225C528" w14:textId="77777777" w:rsidR="000E1590" w:rsidRPr="00BD1431" w:rsidRDefault="000E1590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3B87E6" w14:textId="77777777" w:rsidR="00F4248A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73D95306" w14:textId="77777777" w:rsidR="00F4248A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531087" w14:textId="77777777" w:rsidR="00F4248A" w:rsidRPr="00111A86" w:rsidRDefault="00F4248A" w:rsidP="00F4248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11A86">
        <w:rPr>
          <w:rFonts w:ascii="Arial" w:hAnsi="Arial" w:cs="Arial"/>
          <w:b/>
          <w:color w:val="002060"/>
          <w:sz w:val="24"/>
          <w:szCs w:val="24"/>
        </w:rPr>
        <w:t>SOLICITUD DE COMISIÓN</w:t>
      </w:r>
    </w:p>
    <w:p w14:paraId="54ADF4EA" w14:textId="77777777" w:rsidR="00F4248A" w:rsidRDefault="00F4248A" w:rsidP="00F424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580CB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46BAB94C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ORIENTACIÓN Y ATENCIÓN EDUCATIVA, UNAM</w:t>
      </w:r>
    </w:p>
    <w:p w14:paraId="0463726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76279793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EEE646" w14:textId="5ED16A26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el </w:t>
      </w:r>
      <w:r w:rsidRPr="000E1590">
        <w:rPr>
          <w:rFonts w:ascii="Arial" w:hAnsi="Arial" w:cs="Arial"/>
          <w:b/>
          <w:bCs/>
          <w:sz w:val="24"/>
          <w:szCs w:val="24"/>
        </w:rPr>
        <w:t>Artículo 95, inciso B) del Estatuto del Personal Académico</w:t>
      </w:r>
      <w:r>
        <w:rPr>
          <w:rFonts w:ascii="Arial" w:hAnsi="Arial" w:cs="Arial"/>
          <w:sz w:val="24"/>
          <w:szCs w:val="24"/>
        </w:rPr>
        <w:t xml:space="preserve">, solicito a usted comisión para realizar estudios de </w:t>
      </w:r>
      <w:r w:rsidR="000E1590">
        <w:rPr>
          <w:rFonts w:ascii="Arial" w:hAnsi="Arial" w:cs="Arial"/>
          <w:sz w:val="24"/>
          <w:szCs w:val="24"/>
        </w:rPr>
        <w:t>Posgrado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304FFA5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02C38" w14:textId="77777777" w:rsidR="00F4248A" w:rsidRPr="00DA24D2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Datos del Programa de Posgrado: </w:t>
      </w:r>
    </w:p>
    <w:p w14:paraId="2A3D1A91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Nivel educativo: </w:t>
      </w:r>
    </w:p>
    <w:p w14:paraId="0530E554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Maestría </w:t>
      </w:r>
    </w:p>
    <w:p w14:paraId="3FDA77EB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Doctorado </w:t>
      </w:r>
    </w:p>
    <w:p w14:paraId="3B375940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Posdoctorado </w:t>
      </w:r>
    </w:p>
    <w:p w14:paraId="5567AEC9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Investigación posdoctoral </w:t>
      </w:r>
    </w:p>
    <w:p w14:paraId="05A93A40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Nombre del Programa de Posgrado: </w:t>
      </w:r>
    </w:p>
    <w:p w14:paraId="482C6BF0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Institución Educativa: </w:t>
      </w:r>
    </w:p>
    <w:p w14:paraId="6B35A2FD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Modalidad de los estudios a realizar: </w:t>
      </w:r>
    </w:p>
    <w:p w14:paraId="03BAA4B9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Presencial </w:t>
      </w:r>
    </w:p>
    <w:p w14:paraId="2A4DF465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Semipresencial </w:t>
      </w:r>
    </w:p>
    <w:p w14:paraId="0BA5A076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En línea </w:t>
      </w:r>
    </w:p>
    <w:p w14:paraId="6C097334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Indicar las aportaciones </w:t>
      </w:r>
      <w:r>
        <w:rPr>
          <w:rFonts w:ascii="Arial" w:hAnsi="Arial" w:cs="Arial"/>
          <w:sz w:val="20"/>
          <w:szCs w:val="24"/>
        </w:rPr>
        <w:t xml:space="preserve">de estos estudios </w:t>
      </w:r>
      <w:r w:rsidRPr="00DA24D2">
        <w:rPr>
          <w:rFonts w:ascii="Arial" w:hAnsi="Arial" w:cs="Arial"/>
          <w:sz w:val="20"/>
          <w:szCs w:val="24"/>
        </w:rPr>
        <w:t xml:space="preserve">a su área de adscripción: </w:t>
      </w:r>
    </w:p>
    <w:p w14:paraId="419595C4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Fecha de inicio </w:t>
      </w:r>
    </w:p>
    <w:p w14:paraId="229F4E0E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Fecha de termino </w:t>
      </w:r>
    </w:p>
    <w:p w14:paraId="54823E5C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Localidad: </w:t>
      </w:r>
    </w:p>
    <w:p w14:paraId="239F3002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>) Nacional (indicar el estado)</w:t>
      </w:r>
    </w:p>
    <w:p w14:paraId="2D017560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>) Internacional (indicar el país)</w:t>
      </w:r>
    </w:p>
    <w:p w14:paraId="2C00A3A4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29429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A8AF" wp14:editId="67FEEFE1">
                <wp:simplePos x="0" y="0"/>
                <wp:positionH relativeFrom="column">
                  <wp:posOffset>3764915</wp:posOffset>
                </wp:positionH>
                <wp:positionV relativeFrom="paragraph">
                  <wp:posOffset>135255</wp:posOffset>
                </wp:positionV>
                <wp:extent cx="2230755" cy="1287780"/>
                <wp:effectExtent l="5715" t="6350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407E" w14:textId="77777777" w:rsidR="00F4248A" w:rsidRPr="002670B0" w:rsidRDefault="00F4248A" w:rsidP="00F42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32700FEB" w14:textId="77777777" w:rsidR="00F4248A" w:rsidRDefault="00F4248A" w:rsidP="00F424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6ED904" w14:textId="77777777" w:rsidR="000E1590" w:rsidRDefault="000E1590" w:rsidP="00F424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1F84AA" w14:textId="77777777" w:rsidR="00F4248A" w:rsidRPr="00C42EA7" w:rsidRDefault="00F4248A" w:rsidP="00F42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42E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Nombre y cargo del jefe inmediato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7A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45pt;margin-top:10.65pt;width:175.65pt;height:10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">
                <v:textbox style="mso-fit-shape-to-text:t">
                  <w:txbxContent>
                    <w:p w14:paraId="570D407E" w14:textId="77777777" w:rsidR="00F4248A" w:rsidRPr="002670B0" w:rsidRDefault="00F4248A" w:rsidP="00F424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32700FEB" w14:textId="77777777" w:rsidR="00F4248A" w:rsidRDefault="00F4248A" w:rsidP="00F424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6ED904" w14:textId="77777777" w:rsidR="000E1590" w:rsidRDefault="000E1590" w:rsidP="00F424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1F84AA" w14:textId="77777777" w:rsidR="00F4248A" w:rsidRPr="00C42EA7" w:rsidRDefault="00F4248A" w:rsidP="00F424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42E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Nombre y cargo del jefe inmediato superior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254AAA9C" w14:textId="77777777" w:rsidR="00F4248A" w:rsidRPr="00627AB4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3C7FE19D" w14:textId="77777777" w:rsidR="00F4248A" w:rsidRPr="00627AB4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Ciudad Universitaria, CDMX, a (  ) de (  ) de (  )</w:t>
      </w:r>
    </w:p>
    <w:p w14:paraId="10FF0DB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5D7DC" w14:textId="77777777" w:rsidR="000E1590" w:rsidRDefault="000E1590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239F16" w14:textId="77777777" w:rsidR="000E1590" w:rsidRDefault="000E1590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E8095E" w14:textId="7AD6DE85" w:rsidR="00F4248A" w:rsidRPr="00111A86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1A86">
        <w:rPr>
          <w:rFonts w:ascii="Arial" w:hAnsi="Arial" w:cs="Arial"/>
          <w:b/>
          <w:sz w:val="24"/>
          <w:szCs w:val="24"/>
        </w:rPr>
        <w:t>(Nombre de la académica, académico)</w:t>
      </w:r>
    </w:p>
    <w:p w14:paraId="51BC252D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1A86">
        <w:rPr>
          <w:rFonts w:ascii="Arial" w:hAnsi="Arial" w:cs="Arial"/>
          <w:b/>
          <w:sz w:val="24"/>
          <w:szCs w:val="24"/>
        </w:rPr>
        <w:t>(Nombramiento)</w:t>
      </w:r>
    </w:p>
    <w:p w14:paraId="39EB1ADF" w14:textId="7252BDC7" w:rsidR="00F4248A" w:rsidRPr="00111A86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986470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51F24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79217" w14:textId="16996412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D1431">
        <w:rPr>
          <w:rFonts w:ascii="Arial" w:hAnsi="Arial" w:cs="Arial"/>
          <w:sz w:val="20"/>
          <w:szCs w:val="20"/>
        </w:rPr>
        <w:t>ccp</w:t>
      </w:r>
      <w:proofErr w:type="spellEnd"/>
      <w:r w:rsidRPr="00BD1431">
        <w:rPr>
          <w:rFonts w:ascii="Arial" w:hAnsi="Arial" w:cs="Arial"/>
          <w:sz w:val="20"/>
          <w:szCs w:val="20"/>
        </w:rPr>
        <w:t xml:space="preserve">. </w:t>
      </w:r>
      <w:r w:rsidR="000E1590">
        <w:rPr>
          <w:rFonts w:ascii="Arial" w:hAnsi="Arial" w:cs="Arial"/>
          <w:sz w:val="20"/>
          <w:szCs w:val="20"/>
        </w:rPr>
        <w:t xml:space="preserve">Lic. Violeta M. García Manzo, </w:t>
      </w:r>
      <w:proofErr w:type="gramStart"/>
      <w:r w:rsidR="00D45211">
        <w:rPr>
          <w:rFonts w:ascii="Arial" w:hAnsi="Arial" w:cs="Arial"/>
          <w:sz w:val="20"/>
          <w:szCs w:val="20"/>
        </w:rPr>
        <w:t>Jefa</w:t>
      </w:r>
      <w:proofErr w:type="gramEnd"/>
      <w:r w:rsidR="00D45211">
        <w:rPr>
          <w:rFonts w:ascii="Arial" w:hAnsi="Arial" w:cs="Arial"/>
          <w:sz w:val="20"/>
          <w:szCs w:val="20"/>
        </w:rPr>
        <w:t xml:space="preserve"> de</w:t>
      </w:r>
      <w:r w:rsidR="000E1590">
        <w:rPr>
          <w:rFonts w:ascii="Arial" w:hAnsi="Arial" w:cs="Arial"/>
          <w:sz w:val="20"/>
          <w:szCs w:val="20"/>
        </w:rPr>
        <w:t>l</w:t>
      </w:r>
      <w:r w:rsidR="00D45211">
        <w:rPr>
          <w:rFonts w:ascii="Arial" w:hAnsi="Arial" w:cs="Arial"/>
          <w:sz w:val="20"/>
          <w:szCs w:val="20"/>
        </w:rPr>
        <w:t xml:space="preserve"> Departamento de Asuntos </w:t>
      </w:r>
      <w:r w:rsidR="000E1590">
        <w:rPr>
          <w:rFonts w:ascii="Arial" w:hAnsi="Arial" w:cs="Arial"/>
          <w:sz w:val="20"/>
          <w:szCs w:val="20"/>
        </w:rPr>
        <w:t>d</w:t>
      </w:r>
      <w:r w:rsidR="00D45211">
        <w:rPr>
          <w:rFonts w:ascii="Arial" w:hAnsi="Arial" w:cs="Arial"/>
          <w:sz w:val="20"/>
          <w:szCs w:val="20"/>
        </w:rPr>
        <w:t>el Personal Académico</w:t>
      </w:r>
      <w:r w:rsidR="000E1590">
        <w:rPr>
          <w:rFonts w:ascii="Arial" w:hAnsi="Arial" w:cs="Arial"/>
          <w:sz w:val="20"/>
          <w:szCs w:val="20"/>
        </w:rPr>
        <w:t xml:space="preserve"> y Consejo Técnico</w:t>
      </w:r>
      <w:r w:rsidR="00D45211">
        <w:rPr>
          <w:rFonts w:ascii="Arial" w:hAnsi="Arial" w:cs="Arial"/>
          <w:sz w:val="20"/>
          <w:szCs w:val="20"/>
        </w:rPr>
        <w:t>, DGOAE</w:t>
      </w:r>
    </w:p>
    <w:p w14:paraId="5557373B" w14:textId="77777777" w:rsidR="000E1590" w:rsidRDefault="000E1590" w:rsidP="00F424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3C341B" w14:textId="6B477DD1" w:rsidR="00F4248A" w:rsidRPr="00BD1431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sectPr w:rsidR="00F4248A" w:rsidRPr="00BD1431" w:rsidSect="00676195">
      <w:footerReference w:type="default" r:id="rId7"/>
      <w:pgSz w:w="12240" w:h="15840" w:code="1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7EEE" w14:textId="77777777" w:rsidR="0012382F" w:rsidRDefault="0012382F">
      <w:pPr>
        <w:spacing w:after="0" w:line="240" w:lineRule="auto"/>
      </w:pPr>
      <w:r>
        <w:separator/>
      </w:r>
    </w:p>
  </w:endnote>
  <w:endnote w:type="continuationSeparator" w:id="0">
    <w:p w14:paraId="487FBF32" w14:textId="77777777" w:rsidR="0012382F" w:rsidRDefault="0012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50376"/>
      <w:docPartObj>
        <w:docPartGallery w:val="Page Numbers (Bottom of Page)"/>
        <w:docPartUnique/>
      </w:docPartObj>
    </w:sdtPr>
    <w:sdtContent>
      <w:p w14:paraId="632F772A" w14:textId="77777777" w:rsidR="00000000" w:rsidRDefault="004A157D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B7082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853A" w14:textId="77777777" w:rsidR="0012382F" w:rsidRDefault="0012382F">
      <w:pPr>
        <w:spacing w:after="0" w:line="240" w:lineRule="auto"/>
      </w:pPr>
      <w:r>
        <w:separator/>
      </w:r>
    </w:p>
  </w:footnote>
  <w:footnote w:type="continuationSeparator" w:id="0">
    <w:p w14:paraId="578B55A9" w14:textId="77777777" w:rsidR="0012382F" w:rsidRDefault="0012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55F2"/>
    <w:multiLevelType w:val="hybridMultilevel"/>
    <w:tmpl w:val="A37E8008"/>
    <w:lvl w:ilvl="0" w:tplc="6818F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36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A"/>
    <w:rsid w:val="000E1590"/>
    <w:rsid w:val="0012382F"/>
    <w:rsid w:val="004A157D"/>
    <w:rsid w:val="00656D60"/>
    <w:rsid w:val="00676195"/>
    <w:rsid w:val="007A5D9E"/>
    <w:rsid w:val="00895801"/>
    <w:rsid w:val="00A959A4"/>
    <w:rsid w:val="00AB5F87"/>
    <w:rsid w:val="00D45211"/>
    <w:rsid w:val="00F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04FF"/>
  <w15:chartTrackingRefBased/>
  <w15:docId w15:val="{77C12D14-ABF6-4BE2-9E35-AAF8A220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48A"/>
    <w:pPr>
      <w:ind w:left="720"/>
      <w:contextualSpacing/>
    </w:pPr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42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48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Chávez (Dirección General de Orientación y Atención Educativa, DGOAE)</dc:creator>
  <cp:keywords/>
  <dc:description/>
  <cp:lastModifiedBy>VIOLETA MARIBEL GARCÍA MANZO</cp:lastModifiedBy>
  <cp:revision>4</cp:revision>
  <dcterms:created xsi:type="dcterms:W3CDTF">2024-11-16T00:01:00Z</dcterms:created>
  <dcterms:modified xsi:type="dcterms:W3CDTF">2024-11-16T00:07:00Z</dcterms:modified>
</cp:coreProperties>
</file>